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A678A" w14:textId="198123CC" w:rsidR="001B164A" w:rsidRDefault="00E62897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548177A8" wp14:editId="1BBB7163">
            <wp:extent cx="2124075" cy="2124075"/>
            <wp:effectExtent l="0" t="0" r="9525" b="9525"/>
            <wp:docPr id="1575704439" name="Grafik 1" descr="Ein Bild, das Screenshot, Reihe,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704439" name="Grafik 1" descr="Ein Bild, das Screenshot, Reihe, Desig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30600" w14:textId="0E73CDAB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2423CB">
        <w:rPr>
          <w:color w:val="808080"/>
          <w:sz w:val="22"/>
          <w:szCs w:val="20"/>
        </w:rPr>
        <w:t>04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6D27CF">
        <w:rPr>
          <w:color w:val="808080"/>
          <w:sz w:val="22"/>
          <w:szCs w:val="20"/>
        </w:rPr>
        <w:t>5</w:t>
      </w:r>
    </w:p>
    <w:p w14:paraId="2B7A2B48" w14:textId="49EFC225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2423CB">
        <w:rPr>
          <w:bCs/>
          <w:color w:val="808080"/>
          <w:sz w:val="16"/>
          <w:szCs w:val="16"/>
        </w:rPr>
        <w:t>04</w:t>
      </w:r>
      <w:r w:rsidR="009B1E75">
        <w:rPr>
          <w:bCs/>
          <w:color w:val="808080"/>
          <w:sz w:val="16"/>
          <w:szCs w:val="16"/>
        </w:rPr>
        <w:t>2</w:t>
      </w:r>
      <w:r w:rsidR="006D27CF">
        <w:rPr>
          <w:bCs/>
          <w:color w:val="808080"/>
          <w:sz w:val="16"/>
          <w:szCs w:val="16"/>
        </w:rPr>
        <w:t>5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08DB379C" w14:textId="4F0B9C2B" w:rsidR="00B11DC3" w:rsidRDefault="00454322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 xml:space="preserve">Einfach </w:t>
      </w:r>
      <w:r w:rsidR="00260173">
        <w:rPr>
          <w:snapToGrid w:val="0"/>
          <w:sz w:val="18"/>
          <w:szCs w:val="18"/>
        </w:rPr>
        <w:t xml:space="preserve">umzusetzende </w:t>
      </w:r>
      <w:r>
        <w:rPr>
          <w:snapToGrid w:val="0"/>
          <w:sz w:val="18"/>
          <w:szCs w:val="18"/>
        </w:rPr>
        <w:t>Status- und Klartextanzeige</w:t>
      </w:r>
      <w:r w:rsidR="00260173">
        <w:rPr>
          <w:snapToGrid w:val="0"/>
          <w:sz w:val="18"/>
          <w:szCs w:val="18"/>
        </w:rPr>
        <w:t>n verspricht Turck mit dem Multifunktionsdisplay Banner SD50</w:t>
      </w:r>
    </w:p>
    <w:p w14:paraId="5CF115F7" w14:textId="77777777" w:rsidR="00B11DC3" w:rsidRDefault="00B11DC3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27E48AB6" w14:textId="77777777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6B2AB9CB" w14:textId="7424FE8E" w:rsidR="00B11DC3" w:rsidRPr="005F1A6B" w:rsidRDefault="00182A4A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hyperlink r:id="rId12" w:history="1">
        <w:r w:rsidRPr="00182A4A">
          <w:rPr>
            <w:rStyle w:val="Hyperlink"/>
            <w:snapToGrid w:val="0"/>
            <w:sz w:val="18"/>
            <w:szCs w:val="18"/>
          </w:rPr>
          <w:t>https://www.turck.de/de/produktneuheiten-2860_ledmatrixdisplay-mit-status-und-klartextanzeige-51186.php</w:t>
        </w:r>
      </w:hyperlink>
    </w:p>
    <w:p w14:paraId="6126854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1DD4ABD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02D070C2" w14:textId="77777777" w:rsidR="00012BF2" w:rsidRPr="002423CB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2423CB">
        <w:rPr>
          <w:color w:val="808080"/>
          <w:sz w:val="16"/>
        </w:rPr>
        <w:t>Klaus Albers</w:t>
      </w:r>
    </w:p>
    <w:p w14:paraId="1182714F" w14:textId="77777777" w:rsidR="00012BF2" w:rsidRPr="002423CB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2423CB">
        <w:rPr>
          <w:color w:val="808080"/>
          <w:sz w:val="16"/>
        </w:rPr>
        <w:t>Leiter Marketing Services &amp; Public Relations</w:t>
      </w:r>
    </w:p>
    <w:p w14:paraId="5441AB55" w14:textId="77777777" w:rsidR="00012BF2" w:rsidRPr="00182A4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182A4A">
        <w:rPr>
          <w:color w:val="808080"/>
          <w:sz w:val="16"/>
        </w:rPr>
        <w:t>Telefon: +49 208 4952-149</w:t>
      </w:r>
    </w:p>
    <w:p w14:paraId="7656BF3B" w14:textId="77777777" w:rsidR="00012BF2" w:rsidRPr="00182A4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182A4A">
        <w:rPr>
          <w:color w:val="808080"/>
          <w:sz w:val="16"/>
        </w:rPr>
        <w:t xml:space="preserve">Mobil: +49 160 93950359 </w:t>
      </w:r>
    </w:p>
    <w:p w14:paraId="78F33517" w14:textId="77777777" w:rsidR="00012BF2" w:rsidRPr="00182A4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182A4A">
        <w:rPr>
          <w:color w:val="808080"/>
          <w:sz w:val="16"/>
        </w:rPr>
        <w:t>Mail: klaus.albers@turck.com</w:t>
      </w:r>
    </w:p>
    <w:p w14:paraId="25489A89" w14:textId="77777777" w:rsidR="00012BF2" w:rsidRPr="00182A4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182A4A">
        <w:rPr>
          <w:color w:val="808080"/>
          <w:sz w:val="16"/>
        </w:rPr>
        <w:t>Web: www.turck.</w:t>
      </w:r>
      <w:r w:rsidR="001B164A" w:rsidRPr="00182A4A">
        <w:rPr>
          <w:color w:val="808080"/>
          <w:sz w:val="16"/>
        </w:rPr>
        <w:t>de/</w:t>
      </w:r>
      <w:r w:rsidRPr="00182A4A">
        <w:rPr>
          <w:color w:val="808080"/>
          <w:sz w:val="16"/>
        </w:rPr>
        <w:t>presse</w:t>
      </w:r>
    </w:p>
    <w:p w14:paraId="6D5D31E3" w14:textId="77777777" w:rsidR="00012BF2" w:rsidRPr="00182A4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B4FD38B" w14:textId="77777777" w:rsidR="00012BF2" w:rsidRPr="00182A4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0733B90" w14:textId="77777777" w:rsidR="00012BF2" w:rsidRPr="00182A4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182A4A">
        <w:rPr>
          <w:color w:val="808080"/>
          <w:sz w:val="16"/>
        </w:rPr>
        <w:t>LESER-KONTAKT</w:t>
      </w:r>
    </w:p>
    <w:p w14:paraId="4FC0C267" w14:textId="77777777" w:rsidR="00012BF2" w:rsidRPr="00182A4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0EEC103" w14:textId="77777777" w:rsidR="00012BF2" w:rsidRPr="00182A4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182A4A">
        <w:rPr>
          <w:b/>
          <w:color w:val="808080"/>
          <w:sz w:val="16"/>
        </w:rPr>
        <w:t>Deutschland</w:t>
      </w:r>
      <w:r w:rsidRPr="00182A4A">
        <w:rPr>
          <w:color w:val="808080"/>
          <w:sz w:val="16"/>
        </w:rPr>
        <w:t>:</w:t>
      </w:r>
    </w:p>
    <w:p w14:paraId="526F508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182A4A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13712CF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Witzlebenstraße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77D735C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16380883" w14:textId="77777777" w:rsidR="00012BF2" w:rsidRPr="0000151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001513">
        <w:rPr>
          <w:color w:val="808080"/>
          <w:sz w:val="16"/>
        </w:rPr>
        <w:t>Mail: more@turck.com</w:t>
      </w:r>
    </w:p>
    <w:p w14:paraId="7EAB59FC" w14:textId="77777777" w:rsidR="00012BF2" w:rsidRPr="0000151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001513">
        <w:rPr>
          <w:color w:val="808080"/>
          <w:sz w:val="16"/>
        </w:rPr>
        <w:t>Web: www.turck.com</w:t>
      </w:r>
    </w:p>
    <w:p w14:paraId="0EA814EE" w14:textId="77777777" w:rsidR="00012BF2" w:rsidRPr="0000151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6137B60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314EA33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30D7BD0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5F7ADBA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07488A88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04F72B1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193E0215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7AE28D7B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605AAE2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11D8F65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Ackerstrasse 42 | CH-8610 Uster</w:t>
      </w:r>
    </w:p>
    <w:p w14:paraId="4B6F93C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128595F6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29D6AF39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2C0CE1AB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053A2D4C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3E87DB9" w14:textId="77777777" w:rsidR="001B164A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3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292BF621" w14:textId="77777777" w:rsidR="00DD5734" w:rsidRDefault="00DD5734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168E1440" w14:textId="2DF665D4" w:rsidR="008520A0" w:rsidRPr="008520A0" w:rsidRDefault="008A458E" w:rsidP="00983C35">
      <w:pPr>
        <w:framePr w:w="6209" w:h="12407" w:wrap="notBeside" w:vAnchor="page" w:hAnchor="page" w:x="1248" w:y="2836" w:anchorLock="1"/>
        <w:spacing w:after="240"/>
        <w:rPr>
          <w:sz w:val="28"/>
          <w:szCs w:val="28"/>
        </w:rPr>
      </w:pPr>
      <w:r>
        <w:t>L</w:t>
      </w:r>
      <w:r w:rsidRPr="008A458E">
        <w:t>ED-Matrix</w:t>
      </w:r>
      <w:r>
        <w:t xml:space="preserve">-Display </w:t>
      </w:r>
      <w:r w:rsidR="000F3BB8">
        <w:t>mit</w:t>
      </w:r>
      <w:r>
        <w:t xml:space="preserve"> </w:t>
      </w:r>
      <w:r w:rsidR="00454322">
        <w:t xml:space="preserve">Status- und </w:t>
      </w:r>
      <w:r>
        <w:t>Klartext</w:t>
      </w:r>
      <w:r w:rsidR="000F3BB8">
        <w:t>anzeige</w:t>
      </w:r>
    </w:p>
    <w:p w14:paraId="63ABA0EE" w14:textId="713E5C47" w:rsidR="008520A0" w:rsidRPr="000B143A" w:rsidRDefault="00872565" w:rsidP="00983C35">
      <w:pPr>
        <w:pStyle w:val="Subhead"/>
        <w:framePr w:w="6209" w:h="12407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 xml:space="preserve">Robustes </w:t>
      </w:r>
      <w:r w:rsidR="005232F7">
        <w:rPr>
          <w:iCs/>
          <w:sz w:val="18"/>
          <w:szCs w:val="18"/>
          <w:lang w:val="de-DE"/>
        </w:rPr>
        <w:t>Multifunktionsdisplay</w:t>
      </w:r>
      <w:r w:rsidR="00553094">
        <w:rPr>
          <w:iCs/>
          <w:sz w:val="18"/>
          <w:szCs w:val="18"/>
          <w:lang w:val="de-DE"/>
        </w:rPr>
        <w:t xml:space="preserve"> </w:t>
      </w:r>
      <w:r w:rsidR="00C93644">
        <w:rPr>
          <w:iCs/>
          <w:sz w:val="18"/>
          <w:szCs w:val="18"/>
          <w:lang w:val="de-DE"/>
        </w:rPr>
        <w:t>SD50 ver</w:t>
      </w:r>
      <w:r w:rsidR="00553094">
        <w:rPr>
          <w:iCs/>
          <w:sz w:val="18"/>
          <w:szCs w:val="18"/>
          <w:lang w:val="de-DE"/>
        </w:rPr>
        <w:t xml:space="preserve">einfacht Kommunikation </w:t>
      </w:r>
      <w:r>
        <w:rPr>
          <w:iCs/>
          <w:sz w:val="18"/>
          <w:szCs w:val="18"/>
          <w:lang w:val="de-DE"/>
        </w:rPr>
        <w:t>von</w:t>
      </w:r>
      <w:r w:rsidR="00553094">
        <w:rPr>
          <w:iCs/>
          <w:sz w:val="18"/>
          <w:szCs w:val="18"/>
          <w:lang w:val="de-DE"/>
        </w:rPr>
        <w:t xml:space="preserve"> </w:t>
      </w:r>
      <w:r w:rsidR="002F29CC">
        <w:rPr>
          <w:iCs/>
          <w:sz w:val="18"/>
          <w:szCs w:val="18"/>
          <w:lang w:val="de-DE"/>
        </w:rPr>
        <w:t>Maschinen</w:t>
      </w:r>
      <w:r>
        <w:rPr>
          <w:iCs/>
          <w:sz w:val="18"/>
          <w:szCs w:val="18"/>
          <w:lang w:val="de-DE"/>
        </w:rPr>
        <w:t>- oder</w:t>
      </w:r>
      <w:r w:rsidR="00F54320">
        <w:rPr>
          <w:iCs/>
          <w:sz w:val="18"/>
          <w:szCs w:val="18"/>
          <w:lang w:val="de-DE"/>
        </w:rPr>
        <w:t xml:space="preserve"> Prozess</w:t>
      </w:r>
      <w:r w:rsidR="002F29CC">
        <w:rPr>
          <w:iCs/>
          <w:sz w:val="18"/>
          <w:szCs w:val="18"/>
          <w:lang w:val="de-DE"/>
        </w:rPr>
        <w:t>inf</w:t>
      </w:r>
      <w:r w:rsidR="00F54320">
        <w:rPr>
          <w:iCs/>
          <w:sz w:val="18"/>
          <w:szCs w:val="18"/>
          <w:lang w:val="de-DE"/>
        </w:rPr>
        <w:t>o</w:t>
      </w:r>
      <w:r w:rsidR="002F29CC">
        <w:rPr>
          <w:iCs/>
          <w:sz w:val="18"/>
          <w:szCs w:val="18"/>
          <w:lang w:val="de-DE"/>
        </w:rPr>
        <w:t>rmationen</w:t>
      </w:r>
      <w:r w:rsidR="00F54320">
        <w:rPr>
          <w:iCs/>
          <w:sz w:val="18"/>
          <w:szCs w:val="18"/>
          <w:lang w:val="de-DE"/>
        </w:rPr>
        <w:t xml:space="preserve"> </w:t>
      </w:r>
      <w:r w:rsidR="006F587E">
        <w:rPr>
          <w:iCs/>
          <w:sz w:val="18"/>
          <w:szCs w:val="18"/>
          <w:lang w:val="de-DE"/>
        </w:rPr>
        <w:t>i</w:t>
      </w:r>
      <w:r>
        <w:rPr>
          <w:iCs/>
          <w:sz w:val="18"/>
          <w:szCs w:val="18"/>
          <w:lang w:val="de-DE"/>
        </w:rPr>
        <w:t>m Industrieumfeld</w:t>
      </w:r>
      <w:r w:rsidR="00C93644">
        <w:rPr>
          <w:iCs/>
          <w:sz w:val="18"/>
          <w:szCs w:val="18"/>
          <w:lang w:val="de-DE"/>
        </w:rPr>
        <w:t xml:space="preserve"> </w:t>
      </w:r>
    </w:p>
    <w:p w14:paraId="5F2852E2" w14:textId="7AA08511" w:rsidR="00007F71" w:rsidRDefault="008520A0" w:rsidP="00983C35">
      <w:pPr>
        <w:pStyle w:val="LauftextPI"/>
        <w:framePr w:w="6209" w:h="12407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9C4911">
        <w:rPr>
          <w:lang w:val="de-DE"/>
        </w:rPr>
        <w:t>1</w:t>
      </w:r>
      <w:r w:rsidR="00001513">
        <w:rPr>
          <w:lang w:val="de-DE"/>
        </w:rPr>
        <w:t>4</w:t>
      </w:r>
      <w:r w:rsidRPr="00193424">
        <w:rPr>
          <w:lang w:val="de-DE"/>
        </w:rPr>
        <w:t xml:space="preserve">. </w:t>
      </w:r>
      <w:r w:rsidR="009C4911">
        <w:rPr>
          <w:lang w:val="de-DE"/>
        </w:rPr>
        <w:t xml:space="preserve">Mai </w:t>
      </w:r>
      <w:r w:rsidR="009135D7">
        <w:rPr>
          <w:lang w:val="de-DE"/>
        </w:rPr>
        <w:t>20</w:t>
      </w:r>
      <w:r w:rsidR="009B1E75">
        <w:rPr>
          <w:lang w:val="de-DE"/>
        </w:rPr>
        <w:t>2</w:t>
      </w:r>
      <w:r w:rsidR="006D27CF">
        <w:rPr>
          <w:lang w:val="de-DE"/>
        </w:rPr>
        <w:t>5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8A458E" w:rsidRPr="008A458E">
        <w:rPr>
          <w:lang w:val="de-DE"/>
        </w:rPr>
        <w:t xml:space="preserve">Turck erweitert sein </w:t>
      </w:r>
      <w:r w:rsidR="001A61CA">
        <w:rPr>
          <w:lang w:val="de-DE"/>
        </w:rPr>
        <w:t>LED-Anzeigen-</w:t>
      </w:r>
      <w:r w:rsidR="008A458E" w:rsidRPr="008A458E">
        <w:rPr>
          <w:lang w:val="de-DE"/>
        </w:rPr>
        <w:t xml:space="preserve">Portfolio um </w:t>
      </w:r>
      <w:r w:rsidR="001A61CA">
        <w:rPr>
          <w:lang w:val="de-DE"/>
        </w:rPr>
        <w:t xml:space="preserve">das </w:t>
      </w:r>
      <w:r w:rsidR="008A458E" w:rsidRPr="008A458E">
        <w:rPr>
          <w:lang w:val="de-DE"/>
        </w:rPr>
        <w:t>programmierbare</w:t>
      </w:r>
      <w:r w:rsidR="001A61CA">
        <w:rPr>
          <w:lang w:val="de-DE"/>
        </w:rPr>
        <w:t xml:space="preserve"> Matrix</w:t>
      </w:r>
      <w:r w:rsidR="002011FD">
        <w:rPr>
          <w:lang w:val="de-DE"/>
        </w:rPr>
        <w:t>-</w:t>
      </w:r>
      <w:r w:rsidR="001A61CA">
        <w:rPr>
          <w:lang w:val="de-DE"/>
        </w:rPr>
        <w:t xml:space="preserve">LED-Display </w:t>
      </w:r>
      <w:r w:rsidR="00213152">
        <w:rPr>
          <w:lang w:val="de-DE"/>
        </w:rPr>
        <w:t>SD50 seines Partners Banner Engineering.</w:t>
      </w:r>
      <w:r w:rsidR="00BC6558">
        <w:rPr>
          <w:lang w:val="de-DE"/>
        </w:rPr>
        <w:t xml:space="preserve"> </w:t>
      </w:r>
      <w:r w:rsidR="001A61CA" w:rsidRPr="008A458E">
        <w:rPr>
          <w:lang w:val="de-DE"/>
        </w:rPr>
        <w:t xml:space="preserve">Die Anzeige </w:t>
      </w:r>
      <w:r w:rsidR="00BC6558">
        <w:rPr>
          <w:lang w:val="de-DE"/>
        </w:rPr>
        <w:t>zur Visualisierung von M</w:t>
      </w:r>
      <w:r w:rsidR="00BC6558" w:rsidRPr="008A458E">
        <w:rPr>
          <w:lang w:val="de-DE"/>
        </w:rPr>
        <w:t>aschinen-</w:t>
      </w:r>
      <w:r w:rsidR="00BC6558">
        <w:rPr>
          <w:lang w:val="de-DE"/>
        </w:rPr>
        <w:t xml:space="preserve">, </w:t>
      </w:r>
      <w:r w:rsidR="00BC6558" w:rsidRPr="008A458E">
        <w:rPr>
          <w:lang w:val="de-DE"/>
        </w:rPr>
        <w:t>Prozess</w:t>
      </w:r>
      <w:r w:rsidR="00BC6558">
        <w:rPr>
          <w:lang w:val="de-DE"/>
        </w:rPr>
        <w:t xml:space="preserve">- oder Bedienerinformationen </w:t>
      </w:r>
      <w:r w:rsidR="001A61CA" w:rsidRPr="008A458E">
        <w:rPr>
          <w:lang w:val="de-DE"/>
        </w:rPr>
        <w:t>informiert</w:t>
      </w:r>
      <w:r w:rsidR="00EF5B59">
        <w:rPr>
          <w:lang w:val="de-DE"/>
        </w:rPr>
        <w:t xml:space="preserve"> gut lesbar und weithin sichtbar über</w:t>
      </w:r>
      <w:r w:rsidR="001A61CA" w:rsidRPr="008A458E">
        <w:rPr>
          <w:lang w:val="de-DE"/>
        </w:rPr>
        <w:t xml:space="preserve"> Betriebszustände, Arbeitsschritte oder Störungen</w:t>
      </w:r>
      <w:r w:rsidR="00BC6558">
        <w:rPr>
          <w:lang w:val="de-DE"/>
        </w:rPr>
        <w:t>.</w:t>
      </w:r>
      <w:r w:rsidR="003F0E1A">
        <w:rPr>
          <w:lang w:val="de-DE"/>
        </w:rPr>
        <w:t xml:space="preserve"> </w:t>
      </w:r>
      <w:r w:rsidR="001A61CA" w:rsidRPr="008A458E">
        <w:rPr>
          <w:lang w:val="de-DE"/>
        </w:rPr>
        <w:t>Typische Anwendung</w:t>
      </w:r>
      <w:r w:rsidR="000B3C12">
        <w:rPr>
          <w:lang w:val="de-DE"/>
        </w:rPr>
        <w:t>sbereiche</w:t>
      </w:r>
      <w:r w:rsidR="001A61CA" w:rsidRPr="008A458E">
        <w:rPr>
          <w:lang w:val="de-DE"/>
        </w:rPr>
        <w:t xml:space="preserve"> sind Kommissionierplätze, mobile Roboter (AGV), Förderanlagen </w:t>
      </w:r>
      <w:r w:rsidR="00AA36DE">
        <w:rPr>
          <w:lang w:val="de-DE"/>
        </w:rPr>
        <w:t xml:space="preserve">oder </w:t>
      </w:r>
      <w:r w:rsidR="001A61CA" w:rsidRPr="008A458E">
        <w:rPr>
          <w:lang w:val="de-DE"/>
        </w:rPr>
        <w:t>Maschinenbedientafeln.</w:t>
      </w:r>
      <w:r w:rsidR="00007F71">
        <w:rPr>
          <w:lang w:val="de-DE"/>
        </w:rPr>
        <w:t xml:space="preserve"> </w:t>
      </w:r>
      <w:r w:rsidR="002F5739" w:rsidRPr="24E1D7F3">
        <w:rPr>
          <w:lang w:val="de-DE"/>
        </w:rPr>
        <w:t xml:space="preserve">Die weiße 8×96-LED-Matrix wird auf jeder Seite durch acht Multicolor-RGB-LEDs ergänzt, die leicht zu interpretierende Statussignale visualisieren. </w:t>
      </w:r>
      <w:r w:rsidR="002011FD" w:rsidRPr="77E92C15">
        <w:rPr>
          <w:lang w:val="de-DE"/>
        </w:rPr>
        <w:t xml:space="preserve">Das 300 × 50 mm große Modul verfügt über ein IP65-Gehäuse mit M12-Steckverbindung. </w:t>
      </w:r>
      <w:r w:rsidR="002F5739">
        <w:rPr>
          <w:lang w:val="de-DE"/>
        </w:rPr>
        <w:t xml:space="preserve"> </w:t>
      </w:r>
    </w:p>
    <w:p w14:paraId="13B0EA49" w14:textId="77777777" w:rsidR="00007F71" w:rsidRDefault="00007F71" w:rsidP="00983C35">
      <w:pPr>
        <w:pStyle w:val="LauftextPI"/>
        <w:framePr w:w="6209" w:h="12407" w:wrap="notBeside" w:vAnchor="page" w:hAnchor="page" w:x="1248" w:y="2836" w:anchorLock="1"/>
        <w:rPr>
          <w:lang w:val="de-DE"/>
        </w:rPr>
      </w:pPr>
    </w:p>
    <w:p w14:paraId="4CCE83EA" w14:textId="5B45C4B8" w:rsidR="008A458E" w:rsidRPr="008A458E" w:rsidRDefault="002011FD" w:rsidP="00983C35">
      <w:pPr>
        <w:pStyle w:val="LauftextPI"/>
        <w:framePr w:w="6209" w:h="12407" w:wrap="notBeside" w:vAnchor="page" w:hAnchor="page" w:x="1248" w:y="2836" w:anchorLock="1"/>
        <w:rPr>
          <w:lang w:val="de-DE"/>
        </w:rPr>
      </w:pPr>
      <w:r w:rsidRPr="24E1D7F3">
        <w:rPr>
          <w:lang w:val="de-DE"/>
        </w:rPr>
        <w:t xml:space="preserve">Turck bietet die </w:t>
      </w:r>
      <w:r w:rsidR="008A458E" w:rsidRPr="24E1D7F3">
        <w:rPr>
          <w:lang w:val="de-DE"/>
        </w:rPr>
        <w:t xml:space="preserve">SD50 </w:t>
      </w:r>
      <w:r w:rsidR="008A458E" w:rsidRPr="77E92C15">
        <w:rPr>
          <w:lang w:val="de-DE"/>
        </w:rPr>
        <w:t xml:space="preserve">in drei Kommunikationsvarianten </w:t>
      </w:r>
      <w:r w:rsidRPr="77E92C15">
        <w:rPr>
          <w:lang w:val="de-DE"/>
        </w:rPr>
        <w:t>an</w:t>
      </w:r>
      <w:r w:rsidR="008A458E" w:rsidRPr="77E92C15">
        <w:rPr>
          <w:lang w:val="de-DE"/>
        </w:rPr>
        <w:t xml:space="preserve">: Discrete Control, IO-Link und Modbus RTU. </w:t>
      </w:r>
      <w:r w:rsidRPr="77E92C15">
        <w:rPr>
          <w:lang w:val="de-DE"/>
        </w:rPr>
        <w:t xml:space="preserve">Sie wird über Banner Engineerings Software Pro-Editor konfiguriert. Der Anwender stellt </w:t>
      </w:r>
      <w:r w:rsidR="002F5739">
        <w:rPr>
          <w:lang w:val="de-DE"/>
        </w:rPr>
        <w:t>damit</w:t>
      </w:r>
      <w:r w:rsidRPr="77E92C15">
        <w:rPr>
          <w:lang w:val="de-DE"/>
        </w:rPr>
        <w:t xml:space="preserve"> ohne Programmierung ein</w:t>
      </w:r>
      <w:r w:rsidR="0053196D" w:rsidRPr="77E92C15">
        <w:rPr>
          <w:lang w:val="de-DE"/>
        </w:rPr>
        <w:t>,</w:t>
      </w:r>
      <w:r w:rsidRPr="77E92C15">
        <w:rPr>
          <w:lang w:val="de-DE"/>
        </w:rPr>
        <w:t xml:space="preserve"> ob die SD50 als Textanzeige fungiert, Messwerte darstellt oder Timer bzw. Zähler visualisiert. </w:t>
      </w:r>
      <w:r w:rsidR="009C4911" w:rsidRPr="77E92C15">
        <w:rPr>
          <w:lang w:val="de-DE"/>
        </w:rPr>
        <w:t xml:space="preserve">Dank dieser Modi </w:t>
      </w:r>
      <w:r w:rsidR="008A458E" w:rsidRPr="77E92C15">
        <w:rPr>
          <w:lang w:val="de-DE"/>
        </w:rPr>
        <w:t>eignet sie sich sowohl für einfache Signalanwendungen als auch für datenbasierte Visualisierung</w:t>
      </w:r>
      <w:r w:rsidR="006B43F7">
        <w:rPr>
          <w:lang w:val="de-DE"/>
        </w:rPr>
        <w:t>en</w:t>
      </w:r>
      <w:r w:rsidR="008A458E" w:rsidRPr="77E92C15">
        <w:rPr>
          <w:lang w:val="de-DE"/>
        </w:rPr>
        <w:t xml:space="preserve"> direkt aus der Steuerung. </w:t>
      </w:r>
      <w:r w:rsidR="001A61CA" w:rsidRPr="77E92C15">
        <w:rPr>
          <w:lang w:val="de-DE"/>
        </w:rPr>
        <w:t>Je nach Modell zeigt die SD50 bis zu 16 statische oder 32 laufende Zeichen an</w:t>
      </w:r>
      <w:r w:rsidR="00983C35">
        <w:rPr>
          <w:lang w:val="de-DE"/>
        </w:rPr>
        <w:t>.</w:t>
      </w:r>
    </w:p>
    <w:p w14:paraId="157D3178" w14:textId="0EA694FF" w:rsidR="00497095" w:rsidRPr="00983C35" w:rsidRDefault="00497095" w:rsidP="00983C35">
      <w:pPr>
        <w:rPr>
          <w:sz w:val="2"/>
          <w:szCs w:val="2"/>
        </w:rPr>
      </w:pPr>
    </w:p>
    <w:sectPr w:rsidR="00497095" w:rsidRPr="00983C35" w:rsidSect="00F619EF">
      <w:headerReference w:type="default" r:id="rId14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4B533" w14:textId="77777777" w:rsidR="003C680A" w:rsidRDefault="003C680A">
      <w:r>
        <w:separator/>
      </w:r>
    </w:p>
  </w:endnote>
  <w:endnote w:type="continuationSeparator" w:id="0">
    <w:p w14:paraId="554CB70C" w14:textId="77777777" w:rsidR="003C680A" w:rsidRDefault="003C680A">
      <w:r>
        <w:continuationSeparator/>
      </w:r>
    </w:p>
  </w:endnote>
  <w:endnote w:type="continuationNotice" w:id="1">
    <w:p w14:paraId="458EC317" w14:textId="77777777" w:rsidR="003C680A" w:rsidRDefault="003C68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B6793" w14:textId="77777777" w:rsidR="003C680A" w:rsidRDefault="003C680A">
      <w:r>
        <w:separator/>
      </w:r>
    </w:p>
  </w:footnote>
  <w:footnote w:type="continuationSeparator" w:id="0">
    <w:p w14:paraId="642B7F2D" w14:textId="77777777" w:rsidR="003C680A" w:rsidRDefault="003C680A">
      <w:r>
        <w:continuationSeparator/>
      </w:r>
    </w:p>
  </w:footnote>
  <w:footnote w:type="continuationNotice" w:id="1">
    <w:p w14:paraId="62353DDC" w14:textId="77777777" w:rsidR="003C680A" w:rsidRDefault="003C68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E8369" w14:textId="77777777" w:rsidR="00881C66" w:rsidRPr="004120B6" w:rsidRDefault="004232BB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443E6A7" wp14:editId="3BF44479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9F42C02" w14:textId="77777777" w:rsidR="00881C66" w:rsidRDefault="00881C6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54DCF"/>
    <w:multiLevelType w:val="hybridMultilevel"/>
    <w:tmpl w:val="65DE54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DA2A9A"/>
    <w:multiLevelType w:val="multilevel"/>
    <w:tmpl w:val="2D487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F51804"/>
    <w:multiLevelType w:val="multilevel"/>
    <w:tmpl w:val="1346A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1B105F"/>
    <w:multiLevelType w:val="multilevel"/>
    <w:tmpl w:val="74E60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53C311D"/>
    <w:multiLevelType w:val="multilevel"/>
    <w:tmpl w:val="E56E5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3229484">
    <w:abstractNumId w:val="4"/>
  </w:num>
  <w:num w:numId="2" w16cid:durableId="1594512437">
    <w:abstractNumId w:val="1"/>
  </w:num>
  <w:num w:numId="3" w16cid:durableId="1419517200">
    <w:abstractNumId w:val="2"/>
  </w:num>
  <w:num w:numId="4" w16cid:durableId="2063478134">
    <w:abstractNumId w:val="3"/>
  </w:num>
  <w:num w:numId="5" w16cid:durableId="496652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58E"/>
    <w:rsid w:val="00001513"/>
    <w:rsid w:val="00003132"/>
    <w:rsid w:val="00007F71"/>
    <w:rsid w:val="00012BF2"/>
    <w:rsid w:val="00033072"/>
    <w:rsid w:val="0004009F"/>
    <w:rsid w:val="00054478"/>
    <w:rsid w:val="00055305"/>
    <w:rsid w:val="00062480"/>
    <w:rsid w:val="00077A27"/>
    <w:rsid w:val="00097B21"/>
    <w:rsid w:val="000A3084"/>
    <w:rsid w:val="000B3C12"/>
    <w:rsid w:val="000B537F"/>
    <w:rsid w:val="000C3FC0"/>
    <w:rsid w:val="000D2214"/>
    <w:rsid w:val="000D7A2D"/>
    <w:rsid w:val="000F0B80"/>
    <w:rsid w:val="000F3BB8"/>
    <w:rsid w:val="00105C54"/>
    <w:rsid w:val="001060D1"/>
    <w:rsid w:val="00134B2C"/>
    <w:rsid w:val="00145785"/>
    <w:rsid w:val="00182A4A"/>
    <w:rsid w:val="001A28DC"/>
    <w:rsid w:val="001A61CA"/>
    <w:rsid w:val="001B164A"/>
    <w:rsid w:val="001B60EF"/>
    <w:rsid w:val="001C015D"/>
    <w:rsid w:val="001D4244"/>
    <w:rsid w:val="001E518F"/>
    <w:rsid w:val="002011FD"/>
    <w:rsid w:val="00213152"/>
    <w:rsid w:val="0021486E"/>
    <w:rsid w:val="002201A7"/>
    <w:rsid w:val="0022293C"/>
    <w:rsid w:val="00235324"/>
    <w:rsid w:val="002423CB"/>
    <w:rsid w:val="002539A8"/>
    <w:rsid w:val="0025734C"/>
    <w:rsid w:val="00260173"/>
    <w:rsid w:val="00270C7E"/>
    <w:rsid w:val="00270F3F"/>
    <w:rsid w:val="00273D01"/>
    <w:rsid w:val="00280BA8"/>
    <w:rsid w:val="0028339C"/>
    <w:rsid w:val="002B1257"/>
    <w:rsid w:val="002B4BC2"/>
    <w:rsid w:val="002C40EF"/>
    <w:rsid w:val="002D6CB3"/>
    <w:rsid w:val="002F109A"/>
    <w:rsid w:val="002F2357"/>
    <w:rsid w:val="002F29CC"/>
    <w:rsid w:val="002F45C0"/>
    <w:rsid w:val="002F5739"/>
    <w:rsid w:val="003139B7"/>
    <w:rsid w:val="00317AFE"/>
    <w:rsid w:val="00320FEF"/>
    <w:rsid w:val="003220F1"/>
    <w:rsid w:val="0033662E"/>
    <w:rsid w:val="00377030"/>
    <w:rsid w:val="00390997"/>
    <w:rsid w:val="00395485"/>
    <w:rsid w:val="00395D9F"/>
    <w:rsid w:val="003A01B1"/>
    <w:rsid w:val="003A100F"/>
    <w:rsid w:val="003A5F6B"/>
    <w:rsid w:val="003A76E4"/>
    <w:rsid w:val="003C412E"/>
    <w:rsid w:val="003C680A"/>
    <w:rsid w:val="003E79AA"/>
    <w:rsid w:val="003F0E1A"/>
    <w:rsid w:val="003F21A8"/>
    <w:rsid w:val="0040016C"/>
    <w:rsid w:val="004120B6"/>
    <w:rsid w:val="004232BB"/>
    <w:rsid w:val="004338E2"/>
    <w:rsid w:val="00437DED"/>
    <w:rsid w:val="004447B5"/>
    <w:rsid w:val="00453417"/>
    <w:rsid w:val="00454322"/>
    <w:rsid w:val="00481424"/>
    <w:rsid w:val="00497095"/>
    <w:rsid w:val="004A2DB5"/>
    <w:rsid w:val="004A3270"/>
    <w:rsid w:val="004B40B9"/>
    <w:rsid w:val="004E4C5F"/>
    <w:rsid w:val="004F1C73"/>
    <w:rsid w:val="004F21CC"/>
    <w:rsid w:val="004F60EC"/>
    <w:rsid w:val="005026EB"/>
    <w:rsid w:val="00506DF9"/>
    <w:rsid w:val="005232F7"/>
    <w:rsid w:val="0053196D"/>
    <w:rsid w:val="00544F86"/>
    <w:rsid w:val="00553094"/>
    <w:rsid w:val="00553D45"/>
    <w:rsid w:val="0056406D"/>
    <w:rsid w:val="005926C4"/>
    <w:rsid w:val="00593C86"/>
    <w:rsid w:val="005A1028"/>
    <w:rsid w:val="005A1DF8"/>
    <w:rsid w:val="005A4CDB"/>
    <w:rsid w:val="005A69D7"/>
    <w:rsid w:val="005B23EB"/>
    <w:rsid w:val="005C6882"/>
    <w:rsid w:val="00615B96"/>
    <w:rsid w:val="00617E10"/>
    <w:rsid w:val="00624E52"/>
    <w:rsid w:val="006311D5"/>
    <w:rsid w:val="00646B6E"/>
    <w:rsid w:val="006809DD"/>
    <w:rsid w:val="00683678"/>
    <w:rsid w:val="00687F9B"/>
    <w:rsid w:val="006A346A"/>
    <w:rsid w:val="006A4D47"/>
    <w:rsid w:val="006B1DBE"/>
    <w:rsid w:val="006B43F7"/>
    <w:rsid w:val="006B608B"/>
    <w:rsid w:val="006B69C0"/>
    <w:rsid w:val="006C20E2"/>
    <w:rsid w:val="006C3BF9"/>
    <w:rsid w:val="006D27CF"/>
    <w:rsid w:val="006D53FF"/>
    <w:rsid w:val="006D7FFB"/>
    <w:rsid w:val="006F587E"/>
    <w:rsid w:val="00700928"/>
    <w:rsid w:val="007036FC"/>
    <w:rsid w:val="0070789B"/>
    <w:rsid w:val="0071261D"/>
    <w:rsid w:val="007405C7"/>
    <w:rsid w:val="00745C4D"/>
    <w:rsid w:val="00756F4E"/>
    <w:rsid w:val="00763801"/>
    <w:rsid w:val="00770FC4"/>
    <w:rsid w:val="00771651"/>
    <w:rsid w:val="00771B24"/>
    <w:rsid w:val="00773758"/>
    <w:rsid w:val="00790183"/>
    <w:rsid w:val="00797EFD"/>
    <w:rsid w:val="007A2B6E"/>
    <w:rsid w:val="007D397A"/>
    <w:rsid w:val="007E1092"/>
    <w:rsid w:val="007F7294"/>
    <w:rsid w:val="007F79E3"/>
    <w:rsid w:val="008031C9"/>
    <w:rsid w:val="0082715E"/>
    <w:rsid w:val="008362D4"/>
    <w:rsid w:val="00840E5D"/>
    <w:rsid w:val="0085145A"/>
    <w:rsid w:val="008520A0"/>
    <w:rsid w:val="00866FD4"/>
    <w:rsid w:val="008674D6"/>
    <w:rsid w:val="00872565"/>
    <w:rsid w:val="00881C66"/>
    <w:rsid w:val="00893D06"/>
    <w:rsid w:val="008A00AA"/>
    <w:rsid w:val="008A458E"/>
    <w:rsid w:val="008B3F10"/>
    <w:rsid w:val="008B6902"/>
    <w:rsid w:val="008C6A8C"/>
    <w:rsid w:val="008E70B1"/>
    <w:rsid w:val="008F59AF"/>
    <w:rsid w:val="00900BE9"/>
    <w:rsid w:val="00905617"/>
    <w:rsid w:val="009135D7"/>
    <w:rsid w:val="009136D3"/>
    <w:rsid w:val="009164BB"/>
    <w:rsid w:val="00916C7A"/>
    <w:rsid w:val="00933C85"/>
    <w:rsid w:val="009509C3"/>
    <w:rsid w:val="0095308A"/>
    <w:rsid w:val="00956DE4"/>
    <w:rsid w:val="00966E31"/>
    <w:rsid w:val="00971DE4"/>
    <w:rsid w:val="00981F6C"/>
    <w:rsid w:val="00983C35"/>
    <w:rsid w:val="00984D62"/>
    <w:rsid w:val="009947C2"/>
    <w:rsid w:val="00996798"/>
    <w:rsid w:val="009A3D64"/>
    <w:rsid w:val="009A4005"/>
    <w:rsid w:val="009B1E75"/>
    <w:rsid w:val="009B49AC"/>
    <w:rsid w:val="009C3242"/>
    <w:rsid w:val="009C4911"/>
    <w:rsid w:val="009C5023"/>
    <w:rsid w:val="009D4A9F"/>
    <w:rsid w:val="009D4AD9"/>
    <w:rsid w:val="009E330C"/>
    <w:rsid w:val="009E35C9"/>
    <w:rsid w:val="00A0201B"/>
    <w:rsid w:val="00A024D6"/>
    <w:rsid w:val="00A16556"/>
    <w:rsid w:val="00A6595A"/>
    <w:rsid w:val="00AA36DE"/>
    <w:rsid w:val="00AC2E91"/>
    <w:rsid w:val="00AE0F87"/>
    <w:rsid w:val="00B00958"/>
    <w:rsid w:val="00B031B1"/>
    <w:rsid w:val="00B03E26"/>
    <w:rsid w:val="00B06F43"/>
    <w:rsid w:val="00B112B6"/>
    <w:rsid w:val="00B11DC3"/>
    <w:rsid w:val="00B15C5E"/>
    <w:rsid w:val="00B22F60"/>
    <w:rsid w:val="00B37E68"/>
    <w:rsid w:val="00B646BB"/>
    <w:rsid w:val="00B839C2"/>
    <w:rsid w:val="00B9217C"/>
    <w:rsid w:val="00BA5B05"/>
    <w:rsid w:val="00BC136A"/>
    <w:rsid w:val="00BC6558"/>
    <w:rsid w:val="00BD51DC"/>
    <w:rsid w:val="00BE44E4"/>
    <w:rsid w:val="00C0303C"/>
    <w:rsid w:val="00C05588"/>
    <w:rsid w:val="00C075C1"/>
    <w:rsid w:val="00C077A8"/>
    <w:rsid w:val="00C114E4"/>
    <w:rsid w:val="00C30E1B"/>
    <w:rsid w:val="00C3290D"/>
    <w:rsid w:val="00C37462"/>
    <w:rsid w:val="00C50164"/>
    <w:rsid w:val="00C53A89"/>
    <w:rsid w:val="00C53B53"/>
    <w:rsid w:val="00C54489"/>
    <w:rsid w:val="00C7203C"/>
    <w:rsid w:val="00C92BDA"/>
    <w:rsid w:val="00C93644"/>
    <w:rsid w:val="00CA22F8"/>
    <w:rsid w:val="00CB2AEB"/>
    <w:rsid w:val="00CB4134"/>
    <w:rsid w:val="00CB55A3"/>
    <w:rsid w:val="00CD49F7"/>
    <w:rsid w:val="00CD5CEA"/>
    <w:rsid w:val="00CE1144"/>
    <w:rsid w:val="00CE7FC3"/>
    <w:rsid w:val="00CF4C19"/>
    <w:rsid w:val="00CF76B6"/>
    <w:rsid w:val="00D03A85"/>
    <w:rsid w:val="00D06133"/>
    <w:rsid w:val="00D06BB5"/>
    <w:rsid w:val="00D21DEF"/>
    <w:rsid w:val="00D23908"/>
    <w:rsid w:val="00D33FE5"/>
    <w:rsid w:val="00D4096F"/>
    <w:rsid w:val="00D442E8"/>
    <w:rsid w:val="00D70F25"/>
    <w:rsid w:val="00D71851"/>
    <w:rsid w:val="00D7592D"/>
    <w:rsid w:val="00D82E33"/>
    <w:rsid w:val="00DB158B"/>
    <w:rsid w:val="00DC2444"/>
    <w:rsid w:val="00DD5734"/>
    <w:rsid w:val="00DF04C6"/>
    <w:rsid w:val="00E02CC5"/>
    <w:rsid w:val="00E40555"/>
    <w:rsid w:val="00E467D1"/>
    <w:rsid w:val="00E62897"/>
    <w:rsid w:val="00E64EDE"/>
    <w:rsid w:val="00E65C41"/>
    <w:rsid w:val="00E75627"/>
    <w:rsid w:val="00E80B50"/>
    <w:rsid w:val="00E82F92"/>
    <w:rsid w:val="00EB51B2"/>
    <w:rsid w:val="00EC7242"/>
    <w:rsid w:val="00ED681D"/>
    <w:rsid w:val="00EE2C71"/>
    <w:rsid w:val="00EE3319"/>
    <w:rsid w:val="00EF5B59"/>
    <w:rsid w:val="00F1165C"/>
    <w:rsid w:val="00F205E7"/>
    <w:rsid w:val="00F21C06"/>
    <w:rsid w:val="00F30BAC"/>
    <w:rsid w:val="00F53E2D"/>
    <w:rsid w:val="00F54320"/>
    <w:rsid w:val="00F619EF"/>
    <w:rsid w:val="00F66255"/>
    <w:rsid w:val="00F822C1"/>
    <w:rsid w:val="00FA05D5"/>
    <w:rsid w:val="00FB15C1"/>
    <w:rsid w:val="00FB35C3"/>
    <w:rsid w:val="00FD0019"/>
    <w:rsid w:val="00FD11EB"/>
    <w:rsid w:val="00FD20ED"/>
    <w:rsid w:val="00FE62C3"/>
    <w:rsid w:val="00FF186A"/>
    <w:rsid w:val="0D31005E"/>
    <w:rsid w:val="1A9AA0FC"/>
    <w:rsid w:val="204C3E6A"/>
    <w:rsid w:val="24E1D7F3"/>
    <w:rsid w:val="254CC02D"/>
    <w:rsid w:val="4451C67D"/>
    <w:rsid w:val="48DD5A83"/>
    <w:rsid w:val="5B5625D0"/>
    <w:rsid w:val="77E92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870D48"/>
  <w15:chartTrackingRefBased/>
  <w15:docId w15:val="{C3D28F38-2ACA-43C2-8BCD-E4546ABBE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Listenabsatz">
    <w:name w:val="List Paragraph"/>
    <w:basedOn w:val="Standard"/>
    <w:uiPriority w:val="34"/>
    <w:qFormat/>
    <w:rsid w:val="008A458E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182A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urck.de/press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urck.de/de/produktneuheiten-2860_ledmatrixdisplay-mit-status-und-klartextanzeige-51186.ph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5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9d11bc8442b60d4b8daa759d7b829546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c3a53b13c89cdeb7755667e5f7a9c184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AE297DD-EC90-498A-8E49-0E3858E14D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456404-71A1-4D96-88F5-661BB38B6C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CC510C-1DFD-4580-BA15-E5F124F72EC3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Turck_PRxx25_DE.dotx</Template>
  <TotalTime>0</TotalTime>
  <Pages>1</Pages>
  <Words>274</Words>
  <Characters>2216</Characters>
  <Application>Microsoft Office Word</Application>
  <DocSecurity>0</DocSecurity>
  <Lines>18</Lines>
  <Paragraphs>4</Paragraphs>
  <ScaleCrop>false</ScaleCrop>
  <Company>Hans Turck GmbH &amp; Co.KG</Company>
  <LinksUpToDate>false</LinksUpToDate>
  <CharactersWithSpaces>2486</CharactersWithSpaces>
  <SharedDoc>false</SharedDoc>
  <HLinks>
    <vt:vector size="12" baseType="variant">
      <vt:variant>
        <vt:i4>6881387</vt:i4>
      </vt:variant>
      <vt:variant>
        <vt:i4>3</vt:i4>
      </vt:variant>
      <vt:variant>
        <vt:i4>0</vt:i4>
      </vt:variant>
      <vt:variant>
        <vt:i4>5</vt:i4>
      </vt:variant>
      <vt:variant>
        <vt:lpwstr>http://www.turck.de/presse</vt:lpwstr>
      </vt:variant>
      <vt:variant>
        <vt:lpwstr/>
      </vt:variant>
      <vt:variant>
        <vt:i4>7209070</vt:i4>
      </vt:variant>
      <vt:variant>
        <vt:i4>0</vt:i4>
      </vt:variant>
      <vt:variant>
        <vt:i4>0</vt:i4>
      </vt:variant>
      <vt:variant>
        <vt:i4>5</vt:i4>
      </vt:variant>
      <vt:variant>
        <vt:lpwstr>http://www.turck.de/ccm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Tripp, Lukas</cp:lastModifiedBy>
  <cp:revision>40</cp:revision>
  <cp:lastPrinted>2015-10-13T16:45:00Z</cp:lastPrinted>
  <dcterms:created xsi:type="dcterms:W3CDTF">2025-05-07T13:59:00Z</dcterms:created>
  <dcterms:modified xsi:type="dcterms:W3CDTF">2025-05-14T14:39:00Z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